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20" w:rsidRDefault="001A3956">
      <w:pPr>
        <w:pStyle w:val="Tijeloteksta"/>
      </w:pPr>
      <w:bookmarkStart w:id="0" w:name="_GoBack"/>
      <w:bookmarkEnd w:id="0"/>
      <w:r>
        <w:tab/>
      </w:r>
      <w:r w:rsidR="00F12B4E">
        <w:t xml:space="preserve">                                                                                        </w:t>
      </w: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 i 3/21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EB2023">
        <w:t>26</w:t>
      </w:r>
      <w:r w:rsidR="00E03B55">
        <w:t>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EB2023">
        <w:t xml:space="preserve"> 16.prosinca</w:t>
      </w:r>
      <w:r w:rsidR="00B10E4D">
        <w:t xml:space="preserve"> 202</w:t>
      </w:r>
      <w:r w:rsidR="009E2A15">
        <w:t>4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FB2F74" w:rsidP="00FB2F74">
      <w:pPr>
        <w:pStyle w:val="Naslov1"/>
        <w:jc w:val="left"/>
      </w:pPr>
      <w:r>
        <w:t xml:space="preserve">                               </w:t>
      </w:r>
      <w:r w:rsidR="00EA6FE6">
        <w:t xml:space="preserve">             </w:t>
      </w:r>
      <w:r>
        <w:t xml:space="preserve"> </w:t>
      </w:r>
      <w:r w:rsidR="001A3956" w:rsidRPr="00DE38BB">
        <w:t>PROGRAM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</w:t>
      </w:r>
      <w:r w:rsidR="00FB2F74">
        <w:t xml:space="preserve">      </w:t>
      </w:r>
      <w:r w:rsidR="00461595" w:rsidRPr="00DE38BB">
        <w:t xml:space="preserve">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</w:t>
      </w:r>
      <w:r w:rsidR="00EA6FE6">
        <w:t>5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F26ECF" w:rsidRDefault="00F26ECF">
      <w:pPr>
        <w:ind w:left="360"/>
        <w:jc w:val="both"/>
      </w:pPr>
    </w:p>
    <w:p w:rsidR="000A0CDB" w:rsidRDefault="000A0CDB">
      <w:pPr>
        <w:ind w:left="360"/>
        <w:jc w:val="both"/>
      </w:pPr>
      <w:r>
        <w:t xml:space="preserve">                                                                     Članak 1.</w:t>
      </w:r>
    </w:p>
    <w:p w:rsidR="003A15B9" w:rsidRDefault="001A3956" w:rsidP="00EA6FE6">
      <w:pPr>
        <w:ind w:left="360"/>
        <w:jc w:val="both"/>
      </w:pPr>
      <w:r>
        <w:t xml:space="preserve">          </w:t>
      </w:r>
      <w:r w:rsidR="003A15B9"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</w:t>
      </w:r>
      <w:r w:rsidR="00773CC5">
        <w:t>5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554E9D" w:rsidRPr="00150036" w:rsidRDefault="00554E9D" w:rsidP="00554E9D">
      <w:pPr>
        <w:pStyle w:val="Uvuenotijeloteksta"/>
        <w:rPr>
          <w:b/>
        </w:rPr>
      </w:pPr>
      <w:r w:rsidRPr="00554E9D">
        <w:rPr>
          <w:b/>
        </w:rPr>
        <w:t xml:space="preserve"> </w:t>
      </w: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54E9D" w:rsidRDefault="00554E9D" w:rsidP="00554E9D">
      <w:pPr>
        <w:pStyle w:val="Uvuenotijeloteksta"/>
      </w:pPr>
    </w:p>
    <w:p w:rsidR="00554E9D" w:rsidRPr="009A6320" w:rsidRDefault="00554E9D" w:rsidP="00554E9D">
      <w:pPr>
        <w:pStyle w:val="Uvuenotijeloteksta"/>
        <w:rPr>
          <w:b/>
        </w:rPr>
      </w:pPr>
    </w:p>
    <w:p w:rsidR="003105FC" w:rsidRDefault="00554E9D" w:rsidP="003105FC">
      <w:pPr>
        <w:pStyle w:val="Uvuenotijeloteksta"/>
        <w:ind w:left="0"/>
      </w:pPr>
      <w:r>
        <w:t xml:space="preserve">  </w:t>
      </w:r>
      <w:r w:rsidR="003105FC">
        <w:t xml:space="preserve">1. Izgradnja  javne rasvjete </w:t>
      </w:r>
    </w:p>
    <w:p w:rsidR="003105FC" w:rsidRDefault="003105FC" w:rsidP="003105FC">
      <w:pPr>
        <w:pStyle w:val="Uvuenotijeloteksta"/>
        <w:ind w:left="0"/>
      </w:pPr>
      <w:r>
        <w:t xml:space="preserve">                                                                                                                                </w:t>
      </w:r>
      <w:r w:rsidR="00EA4FAE">
        <w:t>2.000</w:t>
      </w:r>
      <w:r>
        <w:t>,00 EUR</w:t>
      </w:r>
    </w:p>
    <w:p w:rsidR="003105FC" w:rsidRDefault="003105FC" w:rsidP="003105FC">
      <w:pPr>
        <w:pStyle w:val="Uvuenotijeloteksta"/>
        <w:ind w:left="0"/>
      </w:pPr>
      <w:r>
        <w:t xml:space="preserve">1.1.Izvor financiranja: prihodi od imovine                                                            </w:t>
      </w:r>
      <w:r w:rsidR="00EA4FAE">
        <w:t xml:space="preserve"> 2.000</w:t>
      </w:r>
      <w:r>
        <w:t>,00 EUR</w:t>
      </w:r>
    </w:p>
    <w:p w:rsidR="003105FC" w:rsidRDefault="003105FC" w:rsidP="003105FC">
      <w:pPr>
        <w:pStyle w:val="Uvuenotijeloteksta"/>
        <w:ind w:left="0"/>
      </w:pPr>
    </w:p>
    <w:p w:rsidR="003105FC" w:rsidRDefault="003105FC" w:rsidP="003105FC">
      <w:pPr>
        <w:pStyle w:val="Uvuenotijeloteksta"/>
        <w:ind w:left="0"/>
        <w:rPr>
          <w:b/>
        </w:rPr>
      </w:pPr>
      <w:r>
        <w:rPr>
          <w:b/>
        </w:rPr>
        <w:lastRenderedPageBreak/>
        <w:t xml:space="preserve">Sveukupno javna rasvjeta                                                                                 </w:t>
      </w:r>
      <w:r w:rsidR="002E1A05">
        <w:rPr>
          <w:b/>
        </w:rPr>
        <w:t>2.000</w:t>
      </w:r>
      <w:r>
        <w:rPr>
          <w:b/>
        </w:rPr>
        <w:t>,00 EUR</w:t>
      </w:r>
    </w:p>
    <w:p w:rsidR="003105FC" w:rsidRDefault="003105FC" w:rsidP="003105FC">
      <w:pPr>
        <w:pStyle w:val="Uvuenotijeloteksta"/>
        <w:ind w:left="0"/>
      </w:pPr>
      <w:r>
        <w:t xml:space="preserve">Sveukupno izvor financiranja: prihodi od imovine                                              </w:t>
      </w:r>
      <w:r w:rsidR="002E1A05">
        <w:t>2.000</w:t>
      </w:r>
      <w:r>
        <w:t>,00 EUR</w:t>
      </w:r>
    </w:p>
    <w:p w:rsidR="003105FC" w:rsidRDefault="003105FC" w:rsidP="003105FC">
      <w:pPr>
        <w:pStyle w:val="Uvuenotijeloteksta"/>
      </w:pPr>
    </w:p>
    <w:p w:rsidR="00554E9D" w:rsidRDefault="00554E9D" w:rsidP="00554E9D">
      <w:pPr>
        <w:pStyle w:val="Uvuenotijeloteksta"/>
      </w:pPr>
      <w:r>
        <w:t xml:space="preserve">  </w:t>
      </w:r>
    </w:p>
    <w:p w:rsidR="002D57D1" w:rsidRDefault="002D57D1" w:rsidP="00E77D92">
      <w:pPr>
        <w:pStyle w:val="Uvuenotijeloteksta"/>
      </w:pP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5B6FD7">
        <w:t>1</w:t>
      </w:r>
      <w:r w:rsidR="00C8008A">
        <w:t>70.000,00</w:t>
      </w:r>
      <w:r w:rsidR="005B6FD7">
        <w:t xml:space="preserve"> EUR</w:t>
      </w:r>
      <w:r w:rsidR="00100D18">
        <w:t xml:space="preserve"> financirati će se </w:t>
      </w:r>
      <w:proofErr w:type="spellStart"/>
      <w:r w:rsidR="00100D18">
        <w:t>iz:komunalnog</w:t>
      </w:r>
      <w:proofErr w:type="spellEnd"/>
      <w:r w:rsidR="00100D18">
        <w:t xml:space="preserve"> doprinos i komunalne nakn</w:t>
      </w:r>
      <w:r w:rsidR="00C01EB5">
        <w:t xml:space="preserve">ade u iznosu od </w:t>
      </w:r>
      <w:r w:rsidR="001602D5">
        <w:t>40.000,00</w:t>
      </w:r>
      <w:r w:rsidR="005B6FD7">
        <w:t xml:space="preserve">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71317F">
        <w:t>1</w:t>
      </w:r>
      <w:r w:rsidR="001602D5">
        <w:t>20</w:t>
      </w:r>
      <w:r w:rsidR="005B6FD7">
        <w:t xml:space="preserve">.000,00 EUR,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proofErr w:type="spellEnd"/>
      <w:r w:rsidR="00067CEC">
        <w:t xml:space="preserve"> III </w:t>
      </w:r>
      <w:proofErr w:type="spellStart"/>
      <w:r w:rsidR="00067CEC">
        <w:t>faza</w:t>
      </w:r>
      <w:r w:rsidR="00537345">
        <w:t>,</w:t>
      </w:r>
      <w:r w:rsidR="009A6320">
        <w:t>zamjena</w:t>
      </w:r>
      <w:proofErr w:type="spellEnd"/>
      <w:r w:rsidR="009A6320">
        <w:t xml:space="preserve">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BF5DCB">
        <w:t>40</w:t>
      </w:r>
      <w:r w:rsidR="005D1DE8">
        <w:t>.000,00</w:t>
      </w:r>
      <w:r w:rsidR="007D415A">
        <w:t>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 </w:t>
      </w:r>
      <w:r w:rsidR="00BA038F">
        <w:t>1.</w:t>
      </w:r>
      <w:r w:rsidR="005D1DE8">
        <w:t>500,00</w:t>
      </w:r>
      <w:r w:rsidR="007D415A">
        <w:t xml:space="preserve"> EUR</w:t>
      </w:r>
    </w:p>
    <w:p w:rsidR="00537345" w:rsidRDefault="00537345" w:rsidP="00C76843">
      <w:pPr>
        <w:pStyle w:val="Uvuenotijeloteksta"/>
      </w:pPr>
      <w:r>
        <w:t xml:space="preserve">1.2. Izvor </w:t>
      </w:r>
      <w:proofErr w:type="spellStart"/>
      <w:r>
        <w:t>financiranja:komunalni</w:t>
      </w:r>
      <w:proofErr w:type="spellEnd"/>
      <w:r>
        <w:t xml:space="preserve"> doprinos i komunalna naknada         </w:t>
      </w:r>
      <w:r w:rsidR="009A6320">
        <w:t xml:space="preserve">       </w:t>
      </w:r>
      <w:r w:rsidR="00406158">
        <w:t xml:space="preserve"> </w:t>
      </w:r>
      <w:r w:rsidR="005D1DE8">
        <w:t xml:space="preserve"> </w:t>
      </w:r>
      <w:r w:rsidR="002F725B">
        <w:t>11</w:t>
      </w:r>
      <w:r w:rsidR="005D1DE8">
        <w:t>.500,00</w:t>
      </w:r>
      <w:r w:rsidR="007D415A">
        <w:t xml:space="preserve">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ED047A">
        <w:t>3</w:t>
      </w:r>
      <w:r w:rsidR="005D1DE8">
        <w:t>0</w:t>
      </w:r>
      <w:r w:rsidR="007D415A">
        <w:t>.000,00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nerazvrstanih cesta u naselju </w:t>
      </w:r>
      <w:r w:rsidR="0063618C">
        <w:t>Biskupija (Popovići)</w:t>
      </w:r>
      <w:r w:rsidR="00537345">
        <w:t xml:space="preserve"> 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</w:t>
      </w:r>
      <w:r w:rsidR="00106ECF">
        <w:t>40.000,00</w:t>
      </w:r>
      <w:r w:rsidR="00F15758">
        <w:t xml:space="preserve">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C61A84">
        <w:t xml:space="preserve"> 1.</w:t>
      </w:r>
      <w:r w:rsidR="00106ECF">
        <w:t>800</w:t>
      </w:r>
      <w:r w:rsidR="00F15758">
        <w:t>,00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 xml:space="preserve">2.2. Izvor </w:t>
      </w:r>
      <w:proofErr w:type="spellStart"/>
      <w:r>
        <w:t>finan</w:t>
      </w:r>
      <w:r w:rsidR="0060145F">
        <w:t>ciranja:komuna</w:t>
      </w:r>
      <w:r w:rsidR="00F15758">
        <w:t>lni</w:t>
      </w:r>
      <w:proofErr w:type="spellEnd"/>
      <w:r w:rsidR="00F15758">
        <w:t xml:space="preserve"> doprinos komunalna naknada                 </w:t>
      </w:r>
      <w:r w:rsidR="00D74DCF">
        <w:t xml:space="preserve"> 1</w:t>
      </w:r>
      <w:r w:rsidR="00106ECF">
        <w:t>6.800,00</w:t>
      </w:r>
      <w:r w:rsidR="00F15758">
        <w:t xml:space="preserve">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</w:t>
      </w:r>
      <w:r w:rsidR="00106ECF">
        <w:t>25</w:t>
      </w:r>
      <w:r w:rsidR="00F15758">
        <w:t>.000,00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2603ED" w:rsidRDefault="002603ED" w:rsidP="000D28A6">
      <w:pPr>
        <w:pStyle w:val="Uvuenotijeloteksta"/>
      </w:pPr>
    </w:p>
    <w:p w:rsidR="00106ECF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 xml:space="preserve">vrstanih cesta u naselju </w:t>
      </w:r>
      <w:r w:rsidR="00106ECF">
        <w:t>Orlić i Markovac</w:t>
      </w:r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</w:t>
      </w:r>
    </w:p>
    <w:p w:rsidR="00F53326" w:rsidRDefault="00106ECF" w:rsidP="00ED047A">
      <w:pPr>
        <w:pStyle w:val="Uvuenotijeloteksta"/>
      </w:pPr>
      <w:r>
        <w:t xml:space="preserve">                                                                                     </w:t>
      </w:r>
      <w:r w:rsidR="0034215F">
        <w:t xml:space="preserve">      </w:t>
      </w:r>
      <w:r w:rsidR="0063618C">
        <w:t xml:space="preserve">                     </w:t>
      </w:r>
      <w:r w:rsidR="0034215F">
        <w:t xml:space="preserve">        </w:t>
      </w:r>
      <w:r w:rsidR="00ED4763">
        <w:t>40</w:t>
      </w:r>
      <w:r>
        <w:t>.000,00</w:t>
      </w:r>
      <w:r w:rsidR="0034215F">
        <w:t xml:space="preserve"> 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 </w:t>
      </w:r>
      <w:r w:rsidR="00BA0A99">
        <w:t>1.</w:t>
      </w:r>
      <w:r w:rsidR="00106ECF">
        <w:t>500,00</w:t>
      </w:r>
      <w:r w:rsidR="0034215F">
        <w:t xml:space="preserve">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 xml:space="preserve">Izvor </w:t>
      </w:r>
      <w:proofErr w:type="spellStart"/>
      <w:r>
        <w:t>financiranja:komunalni</w:t>
      </w:r>
      <w:proofErr w:type="spellEnd"/>
      <w:r>
        <w:t xml:space="preserve"> doprinos komunalna naknada           </w:t>
      </w:r>
      <w:r w:rsidR="00604D47">
        <w:t xml:space="preserve">   </w:t>
      </w:r>
      <w:r>
        <w:t xml:space="preserve">      </w:t>
      </w:r>
      <w:r w:rsidR="002F725B">
        <w:t>11</w:t>
      </w:r>
      <w:r w:rsidR="00106ECF">
        <w:t>.500,00</w:t>
      </w:r>
      <w:r>
        <w:t xml:space="preserve"> EUR</w:t>
      </w:r>
    </w:p>
    <w:p w:rsidR="00F53326" w:rsidRDefault="00706CAE" w:rsidP="000D28A6">
      <w:pPr>
        <w:pStyle w:val="Uvuenotijeloteksta"/>
      </w:pPr>
      <w:r>
        <w:t>3.3</w:t>
      </w:r>
      <w:r w:rsidR="00F53326">
        <w:t>.Izvo</w:t>
      </w:r>
      <w:r w:rsidR="002909A0">
        <w:t xml:space="preserve">r </w:t>
      </w:r>
      <w:proofErr w:type="spellStart"/>
      <w:r w:rsidR="002909A0">
        <w:t>financiranja:pomoći</w:t>
      </w:r>
      <w:proofErr w:type="spellEnd"/>
      <w:r w:rsidR="002909A0">
        <w:t xml:space="preserve"> proračunu </w:t>
      </w:r>
      <w:r w:rsidR="003F29A2">
        <w:t xml:space="preserve">iz drugih proračuna        </w:t>
      </w:r>
      <w:r>
        <w:t xml:space="preserve">              </w:t>
      </w:r>
      <w:r w:rsidR="00106ECF">
        <w:t>30</w:t>
      </w:r>
      <w:r>
        <w:t>.000,00 EUR</w:t>
      </w:r>
    </w:p>
    <w:p w:rsidR="00BA0A99" w:rsidRDefault="00BA0A99" w:rsidP="000D28A6">
      <w:pPr>
        <w:pStyle w:val="Uvuenotijeloteksta"/>
      </w:pPr>
    </w:p>
    <w:p w:rsidR="00BA0A99" w:rsidRDefault="00BA0A99" w:rsidP="000D28A6">
      <w:pPr>
        <w:pStyle w:val="Uvuenotijeloteksta"/>
      </w:pPr>
    </w:p>
    <w:p w:rsidR="00BA0A99" w:rsidRDefault="00BA0A99" w:rsidP="00BA0A99">
      <w:pPr>
        <w:pStyle w:val="Uvuenotijeloteksta"/>
      </w:pPr>
      <w:r>
        <w:lastRenderedPageBreak/>
        <w:t xml:space="preserve">4.Pojačano održavanje nerazvrstanih cesta u naselju </w:t>
      </w:r>
      <w:proofErr w:type="spellStart"/>
      <w:r>
        <w:t>Ramljane</w:t>
      </w:r>
      <w:proofErr w:type="spellEnd"/>
      <w:r w:rsidR="00BF5DCB">
        <w:t xml:space="preserve"> i Zvjerinac</w:t>
      </w:r>
      <w:r>
        <w:t xml:space="preserve">: proširenje, postavljanje  asfaltnog sloja  i zamjena postojećeg asfaltnog sloja     </w:t>
      </w:r>
      <w:r w:rsidR="00BF5DCB">
        <w:t xml:space="preserve">         43.200,00 EUR</w:t>
      </w:r>
      <w:r>
        <w:t xml:space="preserve">                               </w:t>
      </w:r>
      <w:r w:rsidR="0043212F">
        <w:t xml:space="preserve">  </w:t>
      </w:r>
      <w:r w:rsidR="00BF5DCB">
        <w:t xml:space="preserve">     </w:t>
      </w:r>
      <w:r>
        <w:t xml:space="preserve">         </w:t>
      </w:r>
      <w:r w:rsidR="00BF5DCB">
        <w:t xml:space="preserve">                                                                                     </w:t>
      </w:r>
      <w:r>
        <w:t xml:space="preserve">                                                                                                                      </w:t>
      </w:r>
    </w:p>
    <w:p w:rsidR="00BA0A99" w:rsidRDefault="00BA0A99" w:rsidP="00BA0A99">
      <w:pPr>
        <w:pStyle w:val="Uvuenotijeloteksta"/>
      </w:pPr>
      <w:r>
        <w:t xml:space="preserve">4.1. Stručni nadzor nad izvođenje radova                                                        </w:t>
      </w:r>
      <w:r w:rsidR="00BF5DCB">
        <w:t>2.0</w:t>
      </w:r>
      <w:r w:rsidR="000951C2">
        <w:t>00</w:t>
      </w:r>
      <w:r>
        <w:t>,00 EUR</w:t>
      </w:r>
    </w:p>
    <w:p w:rsidR="00BA0A99" w:rsidRDefault="00BA0A99" w:rsidP="00BA0A99">
      <w:pPr>
        <w:pStyle w:val="Uvuenotijeloteksta"/>
      </w:pPr>
      <w:r>
        <w:t xml:space="preserve">4.2. Izvor </w:t>
      </w:r>
      <w:proofErr w:type="spellStart"/>
      <w:r>
        <w:t>financiranja:komunalni</w:t>
      </w:r>
      <w:proofErr w:type="spellEnd"/>
      <w:r>
        <w:t xml:space="preserve"> doprinos komunalna naknada                 </w:t>
      </w:r>
      <w:r w:rsidR="000A4A98">
        <w:t>1</w:t>
      </w:r>
      <w:r w:rsidR="002F725B">
        <w:t>0</w:t>
      </w:r>
      <w:r w:rsidR="00BF5DCB">
        <w:t>.200,00</w:t>
      </w:r>
      <w:r>
        <w:t xml:space="preserve"> EUR</w:t>
      </w:r>
    </w:p>
    <w:p w:rsidR="00BA0A99" w:rsidRDefault="00BA0A99" w:rsidP="00BA0A99">
      <w:pPr>
        <w:pStyle w:val="Uvuenotijeloteksta"/>
      </w:pPr>
      <w:r>
        <w:t xml:space="preserve">4.3.Izvor </w:t>
      </w:r>
      <w:proofErr w:type="spellStart"/>
      <w:r>
        <w:t>financiranja:pomoći</w:t>
      </w:r>
      <w:proofErr w:type="spellEnd"/>
      <w:r>
        <w:t xml:space="preserve"> proračunu iz drugih proračuna                      </w:t>
      </w:r>
      <w:r w:rsidR="00BF5DCB">
        <w:t>3</w:t>
      </w:r>
      <w:r w:rsidR="002F725B">
        <w:t>5</w:t>
      </w:r>
      <w:r w:rsidR="00BF5DCB">
        <w:t>.0</w:t>
      </w:r>
      <w:r w:rsidR="0043212F">
        <w:t>00</w:t>
      </w:r>
      <w:r>
        <w:t>,00 EUR</w:t>
      </w:r>
    </w:p>
    <w:p w:rsidR="002909A0" w:rsidRDefault="002909A0" w:rsidP="00F53326">
      <w:pPr>
        <w:pStyle w:val="Uvuenotijeloteksta"/>
        <w:ind w:left="0"/>
      </w:pP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1</w:t>
      </w:r>
      <w:r w:rsidR="002F725B">
        <w:rPr>
          <w:b/>
        </w:rPr>
        <w:t>70.000,00</w:t>
      </w:r>
      <w:r w:rsidR="00F6468F">
        <w:rPr>
          <w:b/>
        </w:rPr>
        <w:t xml:space="preserve">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CF2FE7">
        <w:t>5</w:t>
      </w:r>
      <w:r w:rsidR="002F725B">
        <w:t>0.000,00</w:t>
      </w:r>
      <w:r w:rsidR="00F6468F">
        <w:t xml:space="preserve"> EUR</w:t>
      </w:r>
    </w:p>
    <w:p w:rsidR="00F53326" w:rsidRPr="00763F08" w:rsidRDefault="00F53326" w:rsidP="00F53326">
      <w:pPr>
        <w:pStyle w:val="Uvuenotijeloteksta"/>
        <w:ind w:left="0"/>
      </w:pPr>
      <w:r w:rsidRPr="00763F08">
        <w:t>Sveu</w:t>
      </w:r>
      <w:r w:rsidR="00C01EB5">
        <w:t xml:space="preserve">kupno izvor </w:t>
      </w:r>
      <w:proofErr w:type="spellStart"/>
      <w:r w:rsidR="00C01EB5">
        <w:t>financiranja:pomoći</w:t>
      </w:r>
      <w:proofErr w:type="spellEnd"/>
      <w:r w:rsidR="00C01EB5">
        <w:t xml:space="preserve">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F6468F">
        <w:t xml:space="preserve">  </w:t>
      </w:r>
      <w:r w:rsidR="002F725B">
        <w:t>120.000,00</w:t>
      </w:r>
      <w:r w:rsidR="00F6468F">
        <w:t xml:space="preserve"> EUR</w:t>
      </w: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966B8D" w:rsidRDefault="00966B8D" w:rsidP="001C5F55">
      <w:pPr>
        <w:pStyle w:val="Uvuenotijeloteksta"/>
        <w:ind w:left="0"/>
      </w:pPr>
      <w:r>
        <w:t xml:space="preserve">Građevine koje će se graditi u uređenim dijelovima građevinskog područja    </w:t>
      </w:r>
      <w:r w:rsidR="00B51ADB">
        <w:t xml:space="preserve">     </w:t>
      </w:r>
      <w:r w:rsidR="002446B3">
        <w:t>2.000</w:t>
      </w:r>
      <w:r w:rsidR="00135BFB">
        <w:t>,00</w:t>
      </w:r>
      <w:r>
        <w:t xml:space="preserve"> EUR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120655">
        <w:t>1</w:t>
      </w:r>
      <w:r w:rsidR="002446B3">
        <w:t>70.000,00</w:t>
      </w:r>
      <w:r w:rsidR="00120655">
        <w:t xml:space="preserve">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135BFB">
        <w:rPr>
          <w:b/>
        </w:rPr>
        <w:t>1</w:t>
      </w:r>
      <w:r w:rsidR="002446B3">
        <w:rPr>
          <w:b/>
        </w:rPr>
        <w:t>72.000,00</w:t>
      </w:r>
      <w:r w:rsidR="00120655">
        <w:rPr>
          <w:b/>
        </w:rPr>
        <w:t xml:space="preserve">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</w:t>
      </w:r>
      <w:r w:rsidR="00F54036">
        <w:t>5</w:t>
      </w:r>
      <w:r w:rsidR="003A0140">
        <w:t>0.000,00</w:t>
      </w:r>
      <w:r w:rsidR="00FE6804">
        <w:t xml:space="preserve"> EUR</w:t>
      </w:r>
    </w:p>
    <w:p w:rsidR="007E5A1F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</w:t>
      </w:r>
      <w:r w:rsidR="00135BFB">
        <w:t>1</w:t>
      </w:r>
      <w:r w:rsidR="003A0140">
        <w:t>20.000</w:t>
      </w:r>
      <w:r w:rsidR="00135BFB">
        <w:t>,00</w:t>
      </w:r>
      <w:r w:rsidR="00FE6804">
        <w:t xml:space="preserve"> EUR</w:t>
      </w:r>
      <w:r>
        <w:t xml:space="preserve">  </w:t>
      </w:r>
    </w:p>
    <w:p w:rsidR="00B402FE" w:rsidRDefault="007E5A1F" w:rsidP="00BB692F">
      <w:pPr>
        <w:jc w:val="both"/>
      </w:pPr>
      <w:r>
        <w:tab/>
        <w:t xml:space="preserve">-Prihodi od imovine                                                                                   </w:t>
      </w:r>
      <w:r w:rsidR="00135BFB">
        <w:t xml:space="preserve">  </w:t>
      </w:r>
      <w:r w:rsidR="003A0140">
        <w:t>2.000</w:t>
      </w:r>
      <w:r>
        <w:t>,00 EUR</w:t>
      </w:r>
      <w:r w:rsidR="00B402FE">
        <w:t xml:space="preserve">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</w:t>
      </w:r>
      <w:r w:rsidR="005D6A73">
        <w:rPr>
          <w:b/>
        </w:rPr>
        <w:t>1</w:t>
      </w:r>
      <w:r w:rsidR="00F54036">
        <w:rPr>
          <w:b/>
        </w:rPr>
        <w:t>72.000,00</w:t>
      </w:r>
      <w:r w:rsidR="00FE6804">
        <w:rPr>
          <w:b/>
        </w:rPr>
        <w:t xml:space="preserve"> 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</w:t>
      </w:r>
      <w:r w:rsidR="00D45115">
        <w:t>5</w:t>
      </w:r>
      <w:r>
        <w:t>. godine.</w:t>
      </w:r>
      <w:r w:rsidR="008B40E6">
        <w:t>“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</w:t>
      </w:r>
      <w:r w:rsidR="00D45115">
        <w:t>4</w:t>
      </w:r>
      <w:r w:rsidR="00752283">
        <w:t>-</w:t>
      </w:r>
      <w:r w:rsidR="001A3956">
        <w:t>01/</w:t>
      </w:r>
      <w:r w:rsidR="00EB2023">
        <w:t>10</w:t>
      </w:r>
    </w:p>
    <w:p w:rsidR="001A3956" w:rsidRDefault="00AA0B68">
      <w:pPr>
        <w:pStyle w:val="Tijeloteksta-uvlaka3"/>
        <w:jc w:val="both"/>
      </w:pPr>
      <w:r>
        <w:t>URBROJ: 2182</w:t>
      </w:r>
      <w:r w:rsidR="002B4804">
        <w:t>-</w:t>
      </w:r>
      <w:r>
        <w:t>17-01-2</w:t>
      </w:r>
      <w:r w:rsidR="002B4804">
        <w:t>4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823AF0">
        <w:t xml:space="preserve"> </w:t>
      </w:r>
      <w:r w:rsidR="00EB2023">
        <w:t>16.prosinca</w:t>
      </w:r>
      <w:r w:rsidR="00F21D39">
        <w:t xml:space="preserve"> </w:t>
      </w:r>
      <w:r w:rsidR="00224389">
        <w:t>202</w:t>
      </w:r>
      <w:r w:rsidR="002B4804">
        <w:t>4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05D" w:rsidRDefault="0001005D">
      <w:r>
        <w:separator/>
      </w:r>
    </w:p>
  </w:endnote>
  <w:endnote w:type="continuationSeparator" w:id="0">
    <w:p w:rsidR="0001005D" w:rsidRDefault="0001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05D" w:rsidRDefault="0001005D">
      <w:r>
        <w:separator/>
      </w:r>
    </w:p>
  </w:footnote>
  <w:footnote w:type="continuationSeparator" w:id="0">
    <w:p w:rsidR="0001005D" w:rsidRDefault="00010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35503D"/>
    <w:multiLevelType w:val="hybridMultilevel"/>
    <w:tmpl w:val="99723926"/>
    <w:lvl w:ilvl="0" w:tplc="8EA4922E">
      <w:start w:val="1"/>
      <w:numFmt w:val="upperRoman"/>
      <w:lvlText w:val="%1."/>
      <w:lvlJc w:val="left"/>
      <w:pPr>
        <w:ind w:left="31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555" w:hanging="360"/>
      </w:pPr>
    </w:lvl>
    <w:lvl w:ilvl="2" w:tplc="041A001B" w:tentative="1">
      <w:start w:val="1"/>
      <w:numFmt w:val="lowerRoman"/>
      <w:lvlText w:val="%3."/>
      <w:lvlJc w:val="right"/>
      <w:pPr>
        <w:ind w:left="4275" w:hanging="180"/>
      </w:pPr>
    </w:lvl>
    <w:lvl w:ilvl="3" w:tplc="041A000F" w:tentative="1">
      <w:start w:val="1"/>
      <w:numFmt w:val="decimal"/>
      <w:lvlText w:val="%4."/>
      <w:lvlJc w:val="left"/>
      <w:pPr>
        <w:ind w:left="4995" w:hanging="360"/>
      </w:pPr>
    </w:lvl>
    <w:lvl w:ilvl="4" w:tplc="041A0019" w:tentative="1">
      <w:start w:val="1"/>
      <w:numFmt w:val="lowerLetter"/>
      <w:lvlText w:val="%5."/>
      <w:lvlJc w:val="left"/>
      <w:pPr>
        <w:ind w:left="5715" w:hanging="360"/>
      </w:pPr>
    </w:lvl>
    <w:lvl w:ilvl="5" w:tplc="041A001B" w:tentative="1">
      <w:start w:val="1"/>
      <w:numFmt w:val="lowerRoman"/>
      <w:lvlText w:val="%6."/>
      <w:lvlJc w:val="right"/>
      <w:pPr>
        <w:ind w:left="6435" w:hanging="180"/>
      </w:pPr>
    </w:lvl>
    <w:lvl w:ilvl="6" w:tplc="041A000F" w:tentative="1">
      <w:start w:val="1"/>
      <w:numFmt w:val="decimal"/>
      <w:lvlText w:val="%7."/>
      <w:lvlJc w:val="left"/>
      <w:pPr>
        <w:ind w:left="7155" w:hanging="360"/>
      </w:pPr>
    </w:lvl>
    <w:lvl w:ilvl="7" w:tplc="041A0019" w:tentative="1">
      <w:start w:val="1"/>
      <w:numFmt w:val="lowerLetter"/>
      <w:lvlText w:val="%8."/>
      <w:lvlJc w:val="left"/>
      <w:pPr>
        <w:ind w:left="7875" w:hanging="360"/>
      </w:pPr>
    </w:lvl>
    <w:lvl w:ilvl="8" w:tplc="041A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10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2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1554F68"/>
    <w:multiLevelType w:val="hybridMultilevel"/>
    <w:tmpl w:val="1016936E"/>
    <w:lvl w:ilvl="0" w:tplc="8DA80EA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16"/>
  </w:num>
  <w:num w:numId="6">
    <w:abstractNumId w:val="14"/>
  </w:num>
  <w:num w:numId="7">
    <w:abstractNumId w:val="13"/>
  </w:num>
  <w:num w:numId="8">
    <w:abstractNumId w:val="10"/>
  </w:num>
  <w:num w:numId="9">
    <w:abstractNumId w:val="19"/>
  </w:num>
  <w:num w:numId="10">
    <w:abstractNumId w:val="18"/>
  </w:num>
  <w:num w:numId="11">
    <w:abstractNumId w:val="7"/>
  </w:num>
  <w:num w:numId="12">
    <w:abstractNumId w:val="3"/>
  </w:num>
  <w:num w:numId="13">
    <w:abstractNumId w:val="5"/>
  </w:num>
  <w:num w:numId="14">
    <w:abstractNumId w:val="11"/>
  </w:num>
  <w:num w:numId="15">
    <w:abstractNumId w:val="4"/>
  </w:num>
  <w:num w:numId="16">
    <w:abstractNumId w:val="15"/>
  </w:num>
  <w:num w:numId="17">
    <w:abstractNumId w:val="6"/>
  </w:num>
  <w:num w:numId="18">
    <w:abstractNumId w:val="20"/>
  </w:num>
  <w:num w:numId="19">
    <w:abstractNumId w:val="8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1005D"/>
    <w:rsid w:val="000243B9"/>
    <w:rsid w:val="00024413"/>
    <w:rsid w:val="000329FF"/>
    <w:rsid w:val="000352FB"/>
    <w:rsid w:val="00037286"/>
    <w:rsid w:val="0004267E"/>
    <w:rsid w:val="000555FD"/>
    <w:rsid w:val="00067CEC"/>
    <w:rsid w:val="00071A81"/>
    <w:rsid w:val="0007418C"/>
    <w:rsid w:val="00074997"/>
    <w:rsid w:val="00077539"/>
    <w:rsid w:val="000819D2"/>
    <w:rsid w:val="00090888"/>
    <w:rsid w:val="000951C2"/>
    <w:rsid w:val="000A0CDB"/>
    <w:rsid w:val="000A3048"/>
    <w:rsid w:val="000A3505"/>
    <w:rsid w:val="000A3858"/>
    <w:rsid w:val="000A4A98"/>
    <w:rsid w:val="000A6D21"/>
    <w:rsid w:val="000B4CA1"/>
    <w:rsid w:val="000C7790"/>
    <w:rsid w:val="000D28A6"/>
    <w:rsid w:val="000D3F4A"/>
    <w:rsid w:val="000D7C0C"/>
    <w:rsid w:val="000E0CC3"/>
    <w:rsid w:val="000E1A9D"/>
    <w:rsid w:val="000E48E2"/>
    <w:rsid w:val="00100D18"/>
    <w:rsid w:val="00106ECF"/>
    <w:rsid w:val="0011269A"/>
    <w:rsid w:val="00114615"/>
    <w:rsid w:val="00120655"/>
    <w:rsid w:val="0012487E"/>
    <w:rsid w:val="0012564D"/>
    <w:rsid w:val="001352B8"/>
    <w:rsid w:val="00135BFB"/>
    <w:rsid w:val="00136F53"/>
    <w:rsid w:val="001370D6"/>
    <w:rsid w:val="00140812"/>
    <w:rsid w:val="0014176A"/>
    <w:rsid w:val="00144AF0"/>
    <w:rsid w:val="001452C2"/>
    <w:rsid w:val="00150036"/>
    <w:rsid w:val="001523D5"/>
    <w:rsid w:val="00157A51"/>
    <w:rsid w:val="001602D5"/>
    <w:rsid w:val="001641FE"/>
    <w:rsid w:val="00174CDE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D6F"/>
    <w:rsid w:val="00216F91"/>
    <w:rsid w:val="00224389"/>
    <w:rsid w:val="00225746"/>
    <w:rsid w:val="002429E1"/>
    <w:rsid w:val="00244032"/>
    <w:rsid w:val="002446B3"/>
    <w:rsid w:val="00246BF4"/>
    <w:rsid w:val="002506A2"/>
    <w:rsid w:val="002603ED"/>
    <w:rsid w:val="00262540"/>
    <w:rsid w:val="002632B2"/>
    <w:rsid w:val="002667C9"/>
    <w:rsid w:val="002760FA"/>
    <w:rsid w:val="002776B7"/>
    <w:rsid w:val="00284E28"/>
    <w:rsid w:val="002909A0"/>
    <w:rsid w:val="00296DED"/>
    <w:rsid w:val="002A127B"/>
    <w:rsid w:val="002A4C3A"/>
    <w:rsid w:val="002B2955"/>
    <w:rsid w:val="002B2F29"/>
    <w:rsid w:val="002B4804"/>
    <w:rsid w:val="002B4FE3"/>
    <w:rsid w:val="002B50EC"/>
    <w:rsid w:val="002B7602"/>
    <w:rsid w:val="002C088B"/>
    <w:rsid w:val="002C0F32"/>
    <w:rsid w:val="002C5800"/>
    <w:rsid w:val="002D53B4"/>
    <w:rsid w:val="002D57D1"/>
    <w:rsid w:val="002E0A1E"/>
    <w:rsid w:val="002E1A05"/>
    <w:rsid w:val="002E1A5E"/>
    <w:rsid w:val="002E213E"/>
    <w:rsid w:val="002F1310"/>
    <w:rsid w:val="002F1BBA"/>
    <w:rsid w:val="002F2FA4"/>
    <w:rsid w:val="002F5AD9"/>
    <w:rsid w:val="002F725B"/>
    <w:rsid w:val="00304A88"/>
    <w:rsid w:val="0030652C"/>
    <w:rsid w:val="003065FE"/>
    <w:rsid w:val="003105FC"/>
    <w:rsid w:val="00312A45"/>
    <w:rsid w:val="00314067"/>
    <w:rsid w:val="003143CA"/>
    <w:rsid w:val="003158F8"/>
    <w:rsid w:val="00315E9F"/>
    <w:rsid w:val="00321525"/>
    <w:rsid w:val="003309DB"/>
    <w:rsid w:val="0034215F"/>
    <w:rsid w:val="00354AC2"/>
    <w:rsid w:val="003556D3"/>
    <w:rsid w:val="003653F4"/>
    <w:rsid w:val="00365DC0"/>
    <w:rsid w:val="003757CB"/>
    <w:rsid w:val="00375D15"/>
    <w:rsid w:val="00377611"/>
    <w:rsid w:val="00393C62"/>
    <w:rsid w:val="0039675A"/>
    <w:rsid w:val="00396E02"/>
    <w:rsid w:val="00397326"/>
    <w:rsid w:val="003A0140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53F7"/>
    <w:rsid w:val="00406158"/>
    <w:rsid w:val="00406727"/>
    <w:rsid w:val="004078FA"/>
    <w:rsid w:val="00421546"/>
    <w:rsid w:val="004220B7"/>
    <w:rsid w:val="004317AB"/>
    <w:rsid w:val="0043212F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86FBF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10004"/>
    <w:rsid w:val="0052297C"/>
    <w:rsid w:val="0052429A"/>
    <w:rsid w:val="00530D45"/>
    <w:rsid w:val="00537345"/>
    <w:rsid w:val="00545102"/>
    <w:rsid w:val="00546300"/>
    <w:rsid w:val="005473A6"/>
    <w:rsid w:val="00550CAE"/>
    <w:rsid w:val="00554E9D"/>
    <w:rsid w:val="00557B6B"/>
    <w:rsid w:val="00562398"/>
    <w:rsid w:val="00574A0B"/>
    <w:rsid w:val="00577F73"/>
    <w:rsid w:val="00581E9D"/>
    <w:rsid w:val="00583004"/>
    <w:rsid w:val="005A0341"/>
    <w:rsid w:val="005A532A"/>
    <w:rsid w:val="005B0E81"/>
    <w:rsid w:val="005B6FD7"/>
    <w:rsid w:val="005C7E9A"/>
    <w:rsid w:val="005C7FF4"/>
    <w:rsid w:val="005D1DE8"/>
    <w:rsid w:val="005D5092"/>
    <w:rsid w:val="005D6A73"/>
    <w:rsid w:val="005E723E"/>
    <w:rsid w:val="0060145F"/>
    <w:rsid w:val="006038BB"/>
    <w:rsid w:val="00604D47"/>
    <w:rsid w:val="00607D2A"/>
    <w:rsid w:val="00613E7F"/>
    <w:rsid w:val="0062224D"/>
    <w:rsid w:val="00626F60"/>
    <w:rsid w:val="00632DDB"/>
    <w:rsid w:val="006348EF"/>
    <w:rsid w:val="0063618C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2F1D"/>
    <w:rsid w:val="006F1EFB"/>
    <w:rsid w:val="006F3EC6"/>
    <w:rsid w:val="00700839"/>
    <w:rsid w:val="00706CAE"/>
    <w:rsid w:val="0071317F"/>
    <w:rsid w:val="0073252D"/>
    <w:rsid w:val="00752283"/>
    <w:rsid w:val="00763F08"/>
    <w:rsid w:val="00771BB2"/>
    <w:rsid w:val="007730A7"/>
    <w:rsid w:val="00773CC5"/>
    <w:rsid w:val="00776241"/>
    <w:rsid w:val="00782A90"/>
    <w:rsid w:val="007919C4"/>
    <w:rsid w:val="00791AA2"/>
    <w:rsid w:val="007A68FD"/>
    <w:rsid w:val="007A6A8F"/>
    <w:rsid w:val="007D415A"/>
    <w:rsid w:val="007E3308"/>
    <w:rsid w:val="007E5A1F"/>
    <w:rsid w:val="007E7F6D"/>
    <w:rsid w:val="007F2FC4"/>
    <w:rsid w:val="00807633"/>
    <w:rsid w:val="00811519"/>
    <w:rsid w:val="0081728C"/>
    <w:rsid w:val="00822E88"/>
    <w:rsid w:val="00823AF0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6EFC"/>
    <w:rsid w:val="00877844"/>
    <w:rsid w:val="00877A72"/>
    <w:rsid w:val="00883F65"/>
    <w:rsid w:val="008854C3"/>
    <w:rsid w:val="0088792B"/>
    <w:rsid w:val="0089486C"/>
    <w:rsid w:val="008A1466"/>
    <w:rsid w:val="008A3344"/>
    <w:rsid w:val="008A78F6"/>
    <w:rsid w:val="008B0A46"/>
    <w:rsid w:val="008B33CF"/>
    <w:rsid w:val="008B382E"/>
    <w:rsid w:val="008B40E6"/>
    <w:rsid w:val="008B5923"/>
    <w:rsid w:val="008C1490"/>
    <w:rsid w:val="008C60E3"/>
    <w:rsid w:val="008C77A8"/>
    <w:rsid w:val="008D2C93"/>
    <w:rsid w:val="008D2CF6"/>
    <w:rsid w:val="008D6068"/>
    <w:rsid w:val="008E0469"/>
    <w:rsid w:val="00900D3A"/>
    <w:rsid w:val="0092155C"/>
    <w:rsid w:val="009217A8"/>
    <w:rsid w:val="0092215A"/>
    <w:rsid w:val="009406ED"/>
    <w:rsid w:val="00940E19"/>
    <w:rsid w:val="00941CFF"/>
    <w:rsid w:val="00947291"/>
    <w:rsid w:val="00947A0A"/>
    <w:rsid w:val="009509FB"/>
    <w:rsid w:val="00955E36"/>
    <w:rsid w:val="00957B19"/>
    <w:rsid w:val="0096678C"/>
    <w:rsid w:val="00966B8D"/>
    <w:rsid w:val="00970310"/>
    <w:rsid w:val="009728AE"/>
    <w:rsid w:val="00973F80"/>
    <w:rsid w:val="00980D1C"/>
    <w:rsid w:val="00984BF3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2A15"/>
    <w:rsid w:val="009E4DE7"/>
    <w:rsid w:val="009E7391"/>
    <w:rsid w:val="009F0DE8"/>
    <w:rsid w:val="009F259C"/>
    <w:rsid w:val="00A00CE7"/>
    <w:rsid w:val="00A05627"/>
    <w:rsid w:val="00A07B20"/>
    <w:rsid w:val="00A12E1E"/>
    <w:rsid w:val="00A1312B"/>
    <w:rsid w:val="00A21F9C"/>
    <w:rsid w:val="00A241C5"/>
    <w:rsid w:val="00A46D9A"/>
    <w:rsid w:val="00A551AC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0A20"/>
    <w:rsid w:val="00A90AF8"/>
    <w:rsid w:val="00A97A11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402FE"/>
    <w:rsid w:val="00B4177B"/>
    <w:rsid w:val="00B51AD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038F"/>
    <w:rsid w:val="00BA0A99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BE7366"/>
    <w:rsid w:val="00BF5DCB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1A84"/>
    <w:rsid w:val="00C6370E"/>
    <w:rsid w:val="00C650E8"/>
    <w:rsid w:val="00C67FDD"/>
    <w:rsid w:val="00C71EE0"/>
    <w:rsid w:val="00C76843"/>
    <w:rsid w:val="00C8008A"/>
    <w:rsid w:val="00C836EF"/>
    <w:rsid w:val="00C844C6"/>
    <w:rsid w:val="00C85D49"/>
    <w:rsid w:val="00C9708A"/>
    <w:rsid w:val="00CA3444"/>
    <w:rsid w:val="00CB6AA5"/>
    <w:rsid w:val="00CD35EE"/>
    <w:rsid w:val="00CE0F03"/>
    <w:rsid w:val="00CF1FED"/>
    <w:rsid w:val="00CF2FE7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45115"/>
    <w:rsid w:val="00D56138"/>
    <w:rsid w:val="00D60AEB"/>
    <w:rsid w:val="00D645A8"/>
    <w:rsid w:val="00D66C0D"/>
    <w:rsid w:val="00D7135B"/>
    <w:rsid w:val="00D74DCF"/>
    <w:rsid w:val="00D76FAF"/>
    <w:rsid w:val="00D77237"/>
    <w:rsid w:val="00D81FAB"/>
    <w:rsid w:val="00D823B0"/>
    <w:rsid w:val="00D8308B"/>
    <w:rsid w:val="00D945E3"/>
    <w:rsid w:val="00D9530E"/>
    <w:rsid w:val="00D964B3"/>
    <w:rsid w:val="00DA2296"/>
    <w:rsid w:val="00DA48BB"/>
    <w:rsid w:val="00DA6A61"/>
    <w:rsid w:val="00DC66BD"/>
    <w:rsid w:val="00DC75E3"/>
    <w:rsid w:val="00DE38BB"/>
    <w:rsid w:val="00DE4BEC"/>
    <w:rsid w:val="00DF1810"/>
    <w:rsid w:val="00DF214C"/>
    <w:rsid w:val="00DF3AF3"/>
    <w:rsid w:val="00DF3EA7"/>
    <w:rsid w:val="00E013E8"/>
    <w:rsid w:val="00E03B55"/>
    <w:rsid w:val="00E05E30"/>
    <w:rsid w:val="00E11FE7"/>
    <w:rsid w:val="00E13586"/>
    <w:rsid w:val="00E147E3"/>
    <w:rsid w:val="00E27253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4FAE"/>
    <w:rsid w:val="00EA6FE6"/>
    <w:rsid w:val="00EA7AB2"/>
    <w:rsid w:val="00EB111A"/>
    <w:rsid w:val="00EB2023"/>
    <w:rsid w:val="00EB2492"/>
    <w:rsid w:val="00EB4E3D"/>
    <w:rsid w:val="00EC68D5"/>
    <w:rsid w:val="00ED047A"/>
    <w:rsid w:val="00ED4763"/>
    <w:rsid w:val="00ED6097"/>
    <w:rsid w:val="00ED616C"/>
    <w:rsid w:val="00EE61DE"/>
    <w:rsid w:val="00EF1D53"/>
    <w:rsid w:val="00EF72BD"/>
    <w:rsid w:val="00EF7F1B"/>
    <w:rsid w:val="00F043E0"/>
    <w:rsid w:val="00F1226C"/>
    <w:rsid w:val="00F12B4E"/>
    <w:rsid w:val="00F15758"/>
    <w:rsid w:val="00F21CFD"/>
    <w:rsid w:val="00F21D39"/>
    <w:rsid w:val="00F2274D"/>
    <w:rsid w:val="00F25D40"/>
    <w:rsid w:val="00F26ECF"/>
    <w:rsid w:val="00F3105B"/>
    <w:rsid w:val="00F32510"/>
    <w:rsid w:val="00F339DB"/>
    <w:rsid w:val="00F427DA"/>
    <w:rsid w:val="00F46617"/>
    <w:rsid w:val="00F5200F"/>
    <w:rsid w:val="00F53326"/>
    <w:rsid w:val="00F54036"/>
    <w:rsid w:val="00F55C67"/>
    <w:rsid w:val="00F6468F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2F74"/>
    <w:rsid w:val="00FB4B1B"/>
    <w:rsid w:val="00FC0E76"/>
    <w:rsid w:val="00FC1F22"/>
    <w:rsid w:val="00FC3324"/>
    <w:rsid w:val="00FC571C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link w:val="UvuenotijelotekstaChar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  <w:style w:type="character" w:customStyle="1" w:styleId="UvuenotijelotekstaChar">
    <w:name w:val="Uvučeno tijelo teksta Char"/>
    <w:basedOn w:val="Zadanifontodlomka"/>
    <w:link w:val="Uvuenotijeloteksta"/>
    <w:rsid w:val="003105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B79B1-B151-4735-9E16-5CEC7C01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1314</Words>
  <Characters>7492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2</cp:revision>
  <cp:lastPrinted>2024-12-05T11:42:00Z</cp:lastPrinted>
  <dcterms:created xsi:type="dcterms:W3CDTF">2024-12-20T11:49:00Z</dcterms:created>
  <dcterms:modified xsi:type="dcterms:W3CDTF">2024-12-20T11:49:00Z</dcterms:modified>
</cp:coreProperties>
</file>